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D9" w:rsidRDefault="00234B14" w:rsidP="00012ED9">
      <w:pPr>
        <w:rPr>
          <w:rFonts w:ascii="Arial" w:hAnsi="Arial" w:cs="Arial"/>
        </w:rPr>
      </w:pPr>
      <w:r>
        <w:rPr>
          <w:rFonts w:ascii="Arial" w:hAnsi="Arial" w:cs="Arial"/>
        </w:rPr>
        <w:t>Photosynthesis</w:t>
      </w:r>
      <w:r w:rsidR="00012ED9">
        <w:rPr>
          <w:rFonts w:ascii="Arial" w:hAnsi="Arial" w:cs="Arial"/>
        </w:rPr>
        <w:t>: Cellular Energy &amp; Processes</w:t>
      </w:r>
    </w:p>
    <w:p w:rsidR="00012ED9" w:rsidRDefault="00012ED9" w:rsidP="00012ED9">
      <w:pPr>
        <w:rPr>
          <w:rFonts w:ascii="Arial" w:hAnsi="Arial" w:cs="Arial"/>
        </w:rPr>
      </w:pP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 xml:space="preserve">Distinguish between autotrophic and heterotrophic nutrition. 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Identify the electron acceptor for photosynthesis.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Identify the energy/electron carriers in photosynthesis</w:t>
      </w:r>
      <w:r>
        <w:rPr>
          <w:rFonts w:ascii="Arial" w:hAnsi="Arial" w:cs="Arial"/>
        </w:rPr>
        <w:t>.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Describe the structure of chloroplasts.  Include why they are so conducive to these energy processes.</w:t>
      </w:r>
      <w:r>
        <w:rPr>
          <w:rFonts w:ascii="Arial" w:hAnsi="Arial" w:cs="Arial"/>
        </w:rPr>
        <w:t xml:space="preserve">  Identify the specific location of each step in photosynthesis.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Explain what happens in photosystems I and II.  Trace the electron flow.</w:t>
      </w:r>
      <w:r w:rsidR="002B545F">
        <w:rPr>
          <w:rFonts w:ascii="Arial" w:hAnsi="Arial" w:cs="Arial"/>
        </w:rPr>
        <w:t xml:space="preserve"> LONG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Compare cyclic and noncyclic electron flow</w:t>
      </w:r>
      <w:r>
        <w:rPr>
          <w:rFonts w:ascii="Arial" w:hAnsi="Arial" w:cs="Arial"/>
        </w:rPr>
        <w:t>.</w:t>
      </w:r>
      <w:r w:rsidR="002B545F">
        <w:rPr>
          <w:rFonts w:ascii="Arial" w:hAnsi="Arial" w:cs="Arial"/>
        </w:rPr>
        <w:t xml:space="preserve"> 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Explain how an electrochemical gradient of hydrogen ions (protons) across the thylakoid membrane is established.</w:t>
      </w:r>
      <w:r w:rsidR="002B545F">
        <w:rPr>
          <w:rFonts w:ascii="Arial" w:hAnsi="Arial" w:cs="Arial"/>
        </w:rPr>
        <w:t xml:space="preserve"> Several sentences here</w:t>
      </w:r>
      <w:bookmarkStart w:id="0" w:name="_GoBack"/>
      <w:bookmarkEnd w:id="0"/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Explain how the light dependent and light-independent (Calvin Cycle) reactions rely on each other.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the Calvin-</w:t>
      </w:r>
      <w:proofErr w:type="spellStart"/>
      <w:r>
        <w:rPr>
          <w:rFonts w:ascii="Arial" w:hAnsi="Arial" w:cs="Arial"/>
        </w:rPr>
        <w:t>Bensen</w:t>
      </w:r>
      <w:proofErr w:type="spellEnd"/>
      <w:r>
        <w:rPr>
          <w:rFonts w:ascii="Arial" w:hAnsi="Arial" w:cs="Arial"/>
        </w:rPr>
        <w:t xml:space="preserve"> cycle.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Pr="00852AB3">
        <w:rPr>
          <w:rFonts w:ascii="Arial" w:hAnsi="Arial" w:cs="Arial"/>
        </w:rPr>
        <w:t xml:space="preserve"> the fate of photosynthetic products.</w:t>
      </w:r>
    </w:p>
    <w:p w:rsidR="00012ED9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Describe wha</w:t>
      </w:r>
      <w:r>
        <w:rPr>
          <w:rFonts w:ascii="Arial" w:hAnsi="Arial" w:cs="Arial"/>
        </w:rPr>
        <w:t>t happens to R</w:t>
      </w:r>
      <w:r w:rsidRPr="00852AB3">
        <w:rPr>
          <w:rFonts w:ascii="Arial" w:hAnsi="Arial" w:cs="Arial"/>
        </w:rPr>
        <w:t>ubisco when the oxygen concentration is much higher than carbon dioxide.</w:t>
      </w:r>
      <w:r>
        <w:rPr>
          <w:rFonts w:ascii="Arial" w:hAnsi="Arial" w:cs="Arial"/>
        </w:rPr>
        <w:t xml:space="preserve"> Define photorespiration.</w:t>
      </w:r>
    </w:p>
    <w:p w:rsidR="00012ED9" w:rsidRPr="00852AB3" w:rsidRDefault="00012ED9" w:rsidP="00012ED9">
      <w:pPr>
        <w:numPr>
          <w:ilvl w:val="0"/>
          <w:numId w:val="1"/>
        </w:numPr>
        <w:rPr>
          <w:rFonts w:ascii="Arial" w:hAnsi="Arial" w:cs="Arial"/>
        </w:rPr>
      </w:pPr>
      <w:r w:rsidRPr="00852AB3">
        <w:rPr>
          <w:rFonts w:ascii="Arial" w:hAnsi="Arial" w:cs="Arial"/>
        </w:rPr>
        <w:t>Describe two important photosynthetic adaptations that minimize photorespiration (C4 photosynthesis and CAM plants).</w:t>
      </w:r>
    </w:p>
    <w:p w:rsidR="00D862F4" w:rsidRDefault="00D862F4"/>
    <w:sectPr w:rsidR="00D8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6759"/>
    <w:multiLevelType w:val="hybridMultilevel"/>
    <w:tmpl w:val="87F6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D9"/>
    <w:rsid w:val="00012ED9"/>
    <w:rsid w:val="00234B14"/>
    <w:rsid w:val="002B545F"/>
    <w:rsid w:val="00D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05AE"/>
  <w15:docId w15:val="{1657F7C4-B3EA-4A8B-BBA1-FFD89AB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GILL</dc:creator>
  <cp:lastModifiedBy>ANNE GILL</cp:lastModifiedBy>
  <cp:revision>2</cp:revision>
  <cp:lastPrinted>2013-10-30T18:09:00Z</cp:lastPrinted>
  <dcterms:created xsi:type="dcterms:W3CDTF">2019-12-02T12:41:00Z</dcterms:created>
  <dcterms:modified xsi:type="dcterms:W3CDTF">2019-12-02T12:41:00Z</dcterms:modified>
</cp:coreProperties>
</file>